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57F5" w:rsidRDefault="000C57F5" w:rsidP="000C57F5">
      <w:pPr>
        <w:jc w:val="center"/>
        <w:rPr>
          <w:b/>
          <w:sz w:val="28"/>
          <w:szCs w:val="28"/>
        </w:rPr>
      </w:pPr>
      <w:r>
        <w:rPr>
          <w:noProof/>
          <w:lang w:eastAsia="nl-NL"/>
        </w:rPr>
        <w:drawing>
          <wp:anchor distT="0" distB="0" distL="114300" distR="114300" simplePos="0" relativeHeight="251657728" behindDoc="1" locked="0" layoutInCell="1" allowOverlap="1">
            <wp:simplePos x="0" y="0"/>
            <wp:positionH relativeFrom="page">
              <wp:posOffset>925830</wp:posOffset>
            </wp:positionH>
            <wp:positionV relativeFrom="page">
              <wp:posOffset>990600</wp:posOffset>
            </wp:positionV>
            <wp:extent cx="2564130" cy="281940"/>
            <wp:effectExtent l="19050" t="0" r="762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4130" cy="281940"/>
                    </a:xfrm>
                    <a:prstGeom prst="rect">
                      <a:avLst/>
                    </a:prstGeom>
                    <a:solidFill>
                      <a:srgbClr val="FFFFFF"/>
                    </a:solidFill>
                    <a:ln w="9360">
                      <a:noFill/>
                      <a:miter lim="800000"/>
                      <a:headEnd/>
                      <a:tailEnd/>
                    </a:ln>
                    <a:effectLst/>
                  </pic:spPr>
                </pic:pic>
              </a:graphicData>
            </a:graphic>
          </wp:anchor>
        </w:drawing>
      </w:r>
      <w:r>
        <w:rPr>
          <w:noProof/>
          <w:lang w:eastAsia="nl-NL"/>
        </w:rPr>
        <w:drawing>
          <wp:inline distT="0" distB="0" distL="0" distR="0">
            <wp:extent cx="1104900" cy="624840"/>
            <wp:effectExtent l="0" t="0" r="0" b="0"/>
            <wp:docPr id="2" name="Afbeelding 0" descr="logo 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png"/>
                    <pic:cNvPicPr/>
                  </pic:nvPicPr>
                  <pic:blipFill>
                    <a:blip r:embed="rId9"/>
                    <a:stretch>
                      <a:fillRect/>
                    </a:stretch>
                  </pic:blipFill>
                  <pic:spPr>
                    <a:xfrm>
                      <a:off x="0" y="0"/>
                      <a:ext cx="1104900" cy="624840"/>
                    </a:xfrm>
                    <a:prstGeom prst="rect">
                      <a:avLst/>
                    </a:prstGeom>
                  </pic:spPr>
                </pic:pic>
              </a:graphicData>
            </a:graphic>
          </wp:inline>
        </w:drawing>
      </w:r>
    </w:p>
    <w:p w:rsidR="00615B7E" w:rsidRDefault="00615B7E">
      <w:r>
        <w:rPr>
          <w:b/>
          <w:sz w:val="28"/>
          <w:szCs w:val="28"/>
        </w:rPr>
        <w:t>Schrif</w:t>
      </w:r>
      <w:r w:rsidR="000C57F5">
        <w:rPr>
          <w:b/>
          <w:sz w:val="28"/>
          <w:szCs w:val="28"/>
        </w:rPr>
        <w:t>telijke vragen</w:t>
      </w:r>
      <w:r>
        <w:rPr>
          <w:b/>
          <w:sz w:val="28"/>
          <w:szCs w:val="28"/>
        </w:rPr>
        <w:t xml:space="preserve">: </w:t>
      </w:r>
      <w:r w:rsidR="00536D25">
        <w:rPr>
          <w:b/>
          <w:sz w:val="28"/>
          <w:szCs w:val="28"/>
        </w:rPr>
        <w:t>Uitbreiding Haanstraschool onwenselijke concurrentie voor nieuwbouw Telders en Sleutelbloem</w:t>
      </w:r>
    </w:p>
    <w:p w:rsidR="000C57F5" w:rsidRDefault="000C57F5" w:rsidP="00075D33">
      <w:pPr>
        <w:jc w:val="both"/>
      </w:pPr>
      <w:r>
        <w:t>Via social media bereikte ons</w:t>
      </w:r>
      <w:r w:rsidR="008F6144">
        <w:t xml:space="preserve"> het bericht van de uitbreiding van de Haanstraschool met een tweede locatie aan de Stadhouderslaan. Op zich is het natuurlijk goed nieuws wanneer een school zich mag verheugen op veel aanmeldingen. </w:t>
      </w:r>
      <w:r w:rsidR="00D92862">
        <w:t>D</w:t>
      </w:r>
      <w:r w:rsidR="008F6144">
        <w:t xml:space="preserve">e raad </w:t>
      </w:r>
      <w:r w:rsidR="00D92862">
        <w:t xml:space="preserve">heeft zeer recent echter </w:t>
      </w:r>
      <w:r w:rsidR="008F6144">
        <w:t>besloten om extra geld vrij te maken voor de nieuwbouw van de Teldersschool en de Sleutelbloem aan het Kiljanpad</w:t>
      </w:r>
      <w:r w:rsidR="00BE4153">
        <w:t>. De Stadhouderslaan en het Kiljanpad liggen erg dicht bij elkaar. Op de Haanstraschool zitten voornamelijk ‘witte</w:t>
      </w:r>
      <w:r w:rsidR="00D92862">
        <w:t>’</w:t>
      </w:r>
      <w:r w:rsidR="00BE4153">
        <w:t xml:space="preserve"> kinderen</w:t>
      </w:r>
      <w:bookmarkStart w:id="0" w:name="_GoBack"/>
      <w:bookmarkEnd w:id="0"/>
      <w:r w:rsidR="00BE4153">
        <w:t>. De Teldersschool en Sleutelbloem hebben veel leerlingen waarvan de ouders geen Nederlandse achtergrond hebben. Met het neerzetten van een nieuw gebouw is er een kans om een school met leerlingen van diverse achtergrond te realiseren en daarmee de segregatie in onderwijs te verminderen.</w:t>
      </w:r>
      <w:r w:rsidR="00D92862">
        <w:t>De fractie van GroenLinks en SP vinden het heel belangrijk dat k</w:t>
      </w:r>
      <w:r w:rsidR="002B22FE">
        <w:t xml:space="preserve">inderen van jongs af aan om </w:t>
      </w:r>
      <w:r w:rsidR="00D92862">
        <w:t>leren</w:t>
      </w:r>
      <w:r w:rsidR="002B22FE">
        <w:t xml:space="preserve"> gaan met </w:t>
      </w:r>
      <w:r w:rsidR="00D92862">
        <w:t xml:space="preserve">kinderen </w:t>
      </w:r>
      <w:r w:rsidR="002B22FE">
        <w:t xml:space="preserve">met </w:t>
      </w:r>
      <w:r w:rsidR="00D92862">
        <w:t xml:space="preserve">een andere </w:t>
      </w:r>
      <w:r w:rsidR="002B22FE">
        <w:t xml:space="preserve">achtergrond. </w:t>
      </w:r>
    </w:p>
    <w:p w:rsidR="00615B7E" w:rsidRDefault="00615B7E" w:rsidP="00075D33">
      <w:pPr>
        <w:jc w:val="both"/>
      </w:pPr>
      <w:r>
        <w:t xml:space="preserve">Op grond van artikel 45 </w:t>
      </w:r>
      <w:r w:rsidR="00BE4153">
        <w:t>van het Reglement van Orde stellen</w:t>
      </w:r>
      <w:r>
        <w:t xml:space="preserve"> GroenLinks</w:t>
      </w:r>
      <w:r w:rsidR="00BE4153">
        <w:t xml:space="preserve"> en SP</w:t>
      </w:r>
      <w:r>
        <w:t xml:space="preserve"> het college de volgende vragen:</w:t>
      </w:r>
    </w:p>
    <w:p w:rsidR="00BE4153" w:rsidRDefault="00BE4153" w:rsidP="00BE4153">
      <w:pPr>
        <w:pStyle w:val="Lijstalinea"/>
        <w:numPr>
          <w:ilvl w:val="0"/>
          <w:numId w:val="9"/>
        </w:numPr>
        <w:jc w:val="both"/>
      </w:pPr>
      <w:r>
        <w:t>Waarom heeft het college de aanvraag van de Haanstraschool</w:t>
      </w:r>
      <w:r w:rsidR="002B22FE">
        <w:t xml:space="preserve"> voor extra lokalen gehonoreerd?</w:t>
      </w:r>
    </w:p>
    <w:p w:rsidR="002B22FE" w:rsidRDefault="002B22FE" w:rsidP="00BE4153">
      <w:pPr>
        <w:pStyle w:val="Lijstalinea"/>
        <w:numPr>
          <w:ilvl w:val="0"/>
          <w:numId w:val="9"/>
        </w:numPr>
        <w:jc w:val="both"/>
      </w:pPr>
      <w:r>
        <w:t>Heeft het college overwogen om deze aanvraag niet te honoreren zodat de Haanstraschool met een wachtlijst moet werken, zoals</w:t>
      </w:r>
      <w:r w:rsidR="00D92862">
        <w:t xml:space="preserve"> bijvoorbeeld op</w:t>
      </w:r>
      <w:r>
        <w:t xml:space="preserve"> de Woutertje Pieterse?</w:t>
      </w:r>
    </w:p>
    <w:p w:rsidR="002B22FE" w:rsidRDefault="002B22FE" w:rsidP="00BE4153">
      <w:pPr>
        <w:pStyle w:val="Lijstalinea"/>
        <w:numPr>
          <w:ilvl w:val="0"/>
          <w:numId w:val="9"/>
        </w:numPr>
        <w:jc w:val="both"/>
      </w:pPr>
      <w:r>
        <w:t>Heeft het college bij het toewijzen van de locatie aan de Stadhouderslaan de gevolgen voor de aanwas van leerlingen voor de Teldersschool en Sleutelbloem daarbij afgewogen? Zo ja, waarom is toch voor deze locatie gekozen?</w:t>
      </w:r>
    </w:p>
    <w:p w:rsidR="002B22FE" w:rsidRDefault="002B22FE" w:rsidP="00BE4153">
      <w:pPr>
        <w:pStyle w:val="Lijstalinea"/>
        <w:numPr>
          <w:ilvl w:val="0"/>
          <w:numId w:val="9"/>
        </w:numPr>
        <w:jc w:val="both"/>
      </w:pPr>
      <w:r>
        <w:t>Deelt het college de inschatting dat er een risico is dat we, net zoals bij Het Gebouw, een mooi schoolgebouw neerzetten met gemeenschapsgeld, en tegelijkertijd de kans van slagen kleiner maken door een populaire/witte school heel dicht in de buurt toe te staan?</w:t>
      </w:r>
    </w:p>
    <w:p w:rsidR="00BE4153" w:rsidRDefault="002B22FE" w:rsidP="00BE4153">
      <w:pPr>
        <w:pStyle w:val="Lijstalinea"/>
        <w:numPr>
          <w:ilvl w:val="0"/>
          <w:numId w:val="9"/>
        </w:numPr>
        <w:jc w:val="both"/>
      </w:pPr>
      <w:r>
        <w:t>Wat is de visie van het college om segregatie tegen te gaan en welke instrumenten zet het college hiervoor in?</w:t>
      </w:r>
    </w:p>
    <w:p w:rsidR="006D6319" w:rsidRDefault="006D6319" w:rsidP="00BE4153">
      <w:pPr>
        <w:pStyle w:val="Lijstalinea"/>
        <w:numPr>
          <w:ilvl w:val="0"/>
          <w:numId w:val="9"/>
        </w:numPr>
        <w:jc w:val="both"/>
      </w:pPr>
      <w:r>
        <w:t xml:space="preserve">Is het college bereid om </w:t>
      </w:r>
      <w:r w:rsidR="00C25C64">
        <w:t>een</w:t>
      </w:r>
      <w:r>
        <w:t xml:space="preserve"> bijeenkomst met het onderwijs te organiseren waarbij er gezamenlijk over oplossingen voor een betere integratie kan worden gesproken? </w:t>
      </w:r>
    </w:p>
    <w:p w:rsidR="00536D25" w:rsidRDefault="00536D25" w:rsidP="00536D25">
      <w:pPr>
        <w:pStyle w:val="Lijstalinea"/>
        <w:jc w:val="both"/>
      </w:pPr>
    </w:p>
    <w:p w:rsidR="00784D60" w:rsidRDefault="00EA4C03" w:rsidP="00D228C2">
      <w:pPr>
        <w:jc w:val="both"/>
      </w:pPr>
      <w:r>
        <w:t>Yvonne van Delft</w:t>
      </w:r>
      <w:r w:rsidR="00615B7E">
        <w:t xml:space="preserve"> (GroenLinks)</w:t>
      </w:r>
    </w:p>
    <w:p w:rsidR="000C57F5" w:rsidRDefault="000C57F5" w:rsidP="00D228C2">
      <w:pPr>
        <w:jc w:val="both"/>
      </w:pPr>
      <w:r>
        <w:t>Ries van Walraven (SP)</w:t>
      </w:r>
    </w:p>
    <w:sectPr w:rsidR="000C57F5" w:rsidSect="00C72A1C">
      <w:pgSz w:w="11906" w:h="16838"/>
      <w:pgMar w:top="1417" w:right="1417" w:bottom="1135" w:left="1417" w:header="708" w:footer="708" w:gutter="0"/>
      <w:cols w:space="708"/>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6A7" w:rsidRDefault="001B36A7">
      <w:pPr>
        <w:spacing w:after="0" w:line="240" w:lineRule="auto"/>
      </w:pPr>
      <w:r>
        <w:separator/>
      </w:r>
    </w:p>
  </w:endnote>
  <w:endnote w:type="continuationSeparator" w:id="1">
    <w:p w:rsidR="001B36A7" w:rsidRDefault="001B3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6A7" w:rsidRDefault="001B36A7">
      <w:pPr>
        <w:spacing w:after="0" w:line="240" w:lineRule="auto"/>
      </w:pPr>
      <w:r>
        <w:separator/>
      </w:r>
    </w:p>
  </w:footnote>
  <w:footnote w:type="continuationSeparator" w:id="1">
    <w:p w:rsidR="001B36A7" w:rsidRDefault="001B36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B4D7F38"/>
    <w:multiLevelType w:val="hybridMultilevel"/>
    <w:tmpl w:val="917479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CC31B0"/>
    <w:multiLevelType w:val="hybridMultilevel"/>
    <w:tmpl w:val="D4CAEB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82949B9"/>
    <w:multiLevelType w:val="hybridMultilevel"/>
    <w:tmpl w:val="12CC6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DC6623"/>
    <w:multiLevelType w:val="hybridMultilevel"/>
    <w:tmpl w:val="53DC99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B383658"/>
    <w:multiLevelType w:val="hybridMultilevel"/>
    <w:tmpl w:val="355C706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nsid w:val="5F0A5848"/>
    <w:multiLevelType w:val="hybridMultilevel"/>
    <w:tmpl w:val="FB6AA7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3BB2BEC"/>
    <w:multiLevelType w:val="hybridMultilevel"/>
    <w:tmpl w:val="7C821C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8"/>
  </w:num>
  <w:num w:numId="6">
    <w:abstractNumId w:val="7"/>
  </w:num>
  <w:num w:numId="7">
    <w:abstractNumId w:val="4"/>
  </w:num>
  <w:num w:numId="8">
    <w:abstractNumId w:val="6"/>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éphanie Bakker">
    <w15:presenceInfo w15:providerId="Windows Live" w15:userId="63736039dfba04e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trackRevisions/>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3C68C9"/>
    <w:rsid w:val="0000678D"/>
    <w:rsid w:val="00075D33"/>
    <w:rsid w:val="000C57F5"/>
    <w:rsid w:val="001B36A7"/>
    <w:rsid w:val="001D5AB4"/>
    <w:rsid w:val="002760FD"/>
    <w:rsid w:val="002B22FE"/>
    <w:rsid w:val="002D0B95"/>
    <w:rsid w:val="002D1530"/>
    <w:rsid w:val="0039710F"/>
    <w:rsid w:val="003C68C9"/>
    <w:rsid w:val="004D450D"/>
    <w:rsid w:val="00516686"/>
    <w:rsid w:val="005218E3"/>
    <w:rsid w:val="00536D25"/>
    <w:rsid w:val="005C30D0"/>
    <w:rsid w:val="005D59DD"/>
    <w:rsid w:val="005F1CC8"/>
    <w:rsid w:val="00615B7E"/>
    <w:rsid w:val="00634795"/>
    <w:rsid w:val="006527AD"/>
    <w:rsid w:val="006703EF"/>
    <w:rsid w:val="00686B7C"/>
    <w:rsid w:val="006D6319"/>
    <w:rsid w:val="006F04BD"/>
    <w:rsid w:val="007446C2"/>
    <w:rsid w:val="00784D60"/>
    <w:rsid w:val="007B301F"/>
    <w:rsid w:val="00824364"/>
    <w:rsid w:val="00833A62"/>
    <w:rsid w:val="00857CE5"/>
    <w:rsid w:val="008F6144"/>
    <w:rsid w:val="009670FC"/>
    <w:rsid w:val="00A05873"/>
    <w:rsid w:val="00A5563B"/>
    <w:rsid w:val="00A61927"/>
    <w:rsid w:val="00AE23E4"/>
    <w:rsid w:val="00BE4153"/>
    <w:rsid w:val="00C010C4"/>
    <w:rsid w:val="00C25C64"/>
    <w:rsid w:val="00C72A1C"/>
    <w:rsid w:val="00D228C2"/>
    <w:rsid w:val="00D271B2"/>
    <w:rsid w:val="00D92862"/>
    <w:rsid w:val="00E36EB4"/>
    <w:rsid w:val="00EA4C0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2A1C"/>
    <w:pPr>
      <w:suppressAutoHyphens/>
      <w:spacing w:after="200" w:line="276" w:lineRule="auto"/>
    </w:pPr>
    <w:rPr>
      <w:rFonts w:ascii="Calibri" w:eastAsia="SimSun" w:hAnsi="Calibri"/>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rsid w:val="00C72A1C"/>
  </w:style>
  <w:style w:type="character" w:customStyle="1" w:styleId="KoptekstChar">
    <w:name w:val="Koptekst Char"/>
    <w:basedOn w:val="Standaardalinea-lettertype1"/>
    <w:rsid w:val="00C72A1C"/>
  </w:style>
  <w:style w:type="character" w:customStyle="1" w:styleId="VoettekstChar">
    <w:name w:val="Voettekst Char"/>
    <w:basedOn w:val="Standaardalinea-lettertype1"/>
    <w:rsid w:val="00C72A1C"/>
  </w:style>
  <w:style w:type="character" w:customStyle="1" w:styleId="VoetnoottekstChar">
    <w:name w:val="Voetnoottekst Char"/>
    <w:rsid w:val="00C72A1C"/>
    <w:rPr>
      <w:sz w:val="20"/>
      <w:szCs w:val="20"/>
    </w:rPr>
  </w:style>
  <w:style w:type="character" w:customStyle="1" w:styleId="Voetnootmarkering1">
    <w:name w:val="Voetnootmarkering1"/>
    <w:rsid w:val="00C72A1C"/>
    <w:rPr>
      <w:vertAlign w:val="superscript"/>
    </w:rPr>
  </w:style>
  <w:style w:type="character" w:styleId="Hyperlink">
    <w:name w:val="Hyperlink"/>
    <w:rsid w:val="00C72A1C"/>
    <w:rPr>
      <w:color w:val="0000FF"/>
      <w:u w:val="single"/>
    </w:rPr>
  </w:style>
  <w:style w:type="paragraph" w:customStyle="1" w:styleId="Kop">
    <w:name w:val="Kop"/>
    <w:basedOn w:val="Standaard"/>
    <w:next w:val="Plattetekst"/>
    <w:rsid w:val="00C72A1C"/>
    <w:pPr>
      <w:keepNext/>
      <w:spacing w:before="240" w:after="120"/>
    </w:pPr>
    <w:rPr>
      <w:rFonts w:ascii="Arial" w:eastAsia="Microsoft YaHei" w:hAnsi="Arial" w:cs="Arial"/>
      <w:sz w:val="28"/>
      <w:szCs w:val="28"/>
    </w:rPr>
  </w:style>
  <w:style w:type="paragraph" w:styleId="Plattetekst">
    <w:name w:val="Body Text"/>
    <w:basedOn w:val="Standaard"/>
    <w:rsid w:val="00C72A1C"/>
    <w:pPr>
      <w:spacing w:after="120"/>
    </w:pPr>
  </w:style>
  <w:style w:type="paragraph" w:styleId="Lijst">
    <w:name w:val="List"/>
    <w:basedOn w:val="Plattetekst"/>
    <w:rsid w:val="00C72A1C"/>
    <w:rPr>
      <w:rFonts w:ascii="Arial" w:hAnsi="Arial" w:cs="Arial"/>
      <w:sz w:val="24"/>
    </w:rPr>
  </w:style>
  <w:style w:type="paragraph" w:customStyle="1" w:styleId="Bijschrift1">
    <w:name w:val="Bijschrift1"/>
    <w:basedOn w:val="Standaard"/>
    <w:rsid w:val="00C72A1C"/>
    <w:pPr>
      <w:suppressLineNumbers/>
      <w:spacing w:before="120" w:after="120"/>
    </w:pPr>
    <w:rPr>
      <w:rFonts w:ascii="Arial" w:hAnsi="Arial" w:cs="Arial"/>
      <w:i/>
      <w:iCs/>
      <w:sz w:val="24"/>
      <w:szCs w:val="24"/>
    </w:rPr>
  </w:style>
  <w:style w:type="paragraph" w:customStyle="1" w:styleId="Index">
    <w:name w:val="Index"/>
    <w:basedOn w:val="Standaard"/>
    <w:rsid w:val="00C72A1C"/>
    <w:pPr>
      <w:suppressLineNumbers/>
    </w:pPr>
    <w:rPr>
      <w:rFonts w:ascii="Arial" w:hAnsi="Arial" w:cs="Arial"/>
      <w:sz w:val="24"/>
    </w:rPr>
  </w:style>
  <w:style w:type="paragraph" w:customStyle="1" w:styleId="Lijstalinea1">
    <w:name w:val="Lijstalinea1"/>
    <w:basedOn w:val="Standaard"/>
    <w:rsid w:val="00C72A1C"/>
    <w:pPr>
      <w:ind w:left="720"/>
    </w:pPr>
  </w:style>
  <w:style w:type="paragraph" w:styleId="Koptekst">
    <w:name w:val="header"/>
    <w:basedOn w:val="Standaard"/>
    <w:rsid w:val="00C72A1C"/>
    <w:pPr>
      <w:suppressLineNumbers/>
      <w:tabs>
        <w:tab w:val="center" w:pos="4536"/>
        <w:tab w:val="right" w:pos="9072"/>
      </w:tabs>
      <w:spacing w:after="0" w:line="100" w:lineRule="atLeast"/>
    </w:pPr>
  </w:style>
  <w:style w:type="paragraph" w:styleId="Voettekst">
    <w:name w:val="footer"/>
    <w:basedOn w:val="Standaard"/>
    <w:rsid w:val="00C72A1C"/>
    <w:pPr>
      <w:suppressLineNumbers/>
      <w:tabs>
        <w:tab w:val="center" w:pos="4536"/>
        <w:tab w:val="right" w:pos="9072"/>
      </w:tabs>
      <w:spacing w:after="0" w:line="100" w:lineRule="atLeast"/>
    </w:pPr>
  </w:style>
  <w:style w:type="paragraph" w:customStyle="1" w:styleId="Voetnoottekst1">
    <w:name w:val="Voetnoottekst1"/>
    <w:basedOn w:val="Standaard"/>
    <w:rsid w:val="00C72A1C"/>
    <w:pPr>
      <w:spacing w:after="0" w:line="100" w:lineRule="atLeast"/>
    </w:pPr>
    <w:rPr>
      <w:sz w:val="20"/>
      <w:szCs w:val="20"/>
    </w:rPr>
  </w:style>
  <w:style w:type="paragraph" w:customStyle="1" w:styleId="Bijschrift2">
    <w:name w:val="Bijschrift2"/>
    <w:basedOn w:val="Standaard"/>
    <w:rsid w:val="00C72A1C"/>
    <w:pPr>
      <w:spacing w:line="100" w:lineRule="atLeast"/>
    </w:pPr>
    <w:rPr>
      <w:i/>
      <w:iCs/>
      <w:color w:val="1F497D"/>
      <w:sz w:val="18"/>
      <w:szCs w:val="18"/>
    </w:rPr>
  </w:style>
  <w:style w:type="paragraph" w:styleId="Ballontekst">
    <w:name w:val="Balloon Text"/>
    <w:basedOn w:val="Standaard"/>
    <w:link w:val="BallontekstChar"/>
    <w:uiPriority w:val="99"/>
    <w:semiHidden/>
    <w:unhideWhenUsed/>
    <w:rsid w:val="003C68C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C68C9"/>
    <w:rPr>
      <w:rFonts w:ascii="Segoe UI" w:eastAsia="SimSun" w:hAnsi="Segoe UI" w:cs="Segoe UI"/>
      <w:sz w:val="18"/>
      <w:szCs w:val="18"/>
      <w:lang w:eastAsia="ar-SA"/>
    </w:rPr>
  </w:style>
  <w:style w:type="character" w:styleId="Verwijzingopmerking">
    <w:name w:val="annotation reference"/>
    <w:basedOn w:val="Standaardalinea-lettertype"/>
    <w:uiPriority w:val="99"/>
    <w:semiHidden/>
    <w:unhideWhenUsed/>
    <w:rsid w:val="006F04BD"/>
    <w:rPr>
      <w:sz w:val="16"/>
      <w:szCs w:val="16"/>
    </w:rPr>
  </w:style>
  <w:style w:type="paragraph" w:styleId="Tekstopmerking">
    <w:name w:val="annotation text"/>
    <w:basedOn w:val="Standaard"/>
    <w:link w:val="TekstopmerkingChar"/>
    <w:uiPriority w:val="99"/>
    <w:semiHidden/>
    <w:unhideWhenUsed/>
    <w:rsid w:val="006F04BD"/>
    <w:rPr>
      <w:sz w:val="20"/>
      <w:szCs w:val="20"/>
    </w:rPr>
  </w:style>
  <w:style w:type="character" w:customStyle="1" w:styleId="TekstopmerkingChar">
    <w:name w:val="Tekst opmerking Char"/>
    <w:basedOn w:val="Standaardalinea-lettertype"/>
    <w:link w:val="Tekstopmerking"/>
    <w:uiPriority w:val="99"/>
    <w:semiHidden/>
    <w:rsid w:val="006F04BD"/>
    <w:rPr>
      <w:rFonts w:ascii="Calibri" w:eastAsia="SimSun" w:hAnsi="Calibri"/>
      <w:lang w:eastAsia="ar-SA"/>
    </w:rPr>
  </w:style>
  <w:style w:type="paragraph" w:styleId="Onderwerpvanopmerking">
    <w:name w:val="annotation subject"/>
    <w:basedOn w:val="Tekstopmerking"/>
    <w:next w:val="Tekstopmerking"/>
    <w:link w:val="OnderwerpvanopmerkingChar"/>
    <w:uiPriority w:val="99"/>
    <w:semiHidden/>
    <w:unhideWhenUsed/>
    <w:rsid w:val="006F04BD"/>
    <w:rPr>
      <w:b/>
      <w:bCs/>
    </w:rPr>
  </w:style>
  <w:style w:type="character" w:customStyle="1" w:styleId="OnderwerpvanopmerkingChar">
    <w:name w:val="Onderwerp van opmerking Char"/>
    <w:basedOn w:val="TekstopmerkingChar"/>
    <w:link w:val="Onderwerpvanopmerking"/>
    <w:uiPriority w:val="99"/>
    <w:semiHidden/>
    <w:rsid w:val="006F04BD"/>
    <w:rPr>
      <w:rFonts w:ascii="Calibri" w:eastAsia="SimSun" w:hAnsi="Calibri"/>
      <w:b/>
      <w:bCs/>
      <w:lang w:eastAsia="ar-SA"/>
    </w:rPr>
  </w:style>
  <w:style w:type="paragraph" w:styleId="Bijschrift">
    <w:name w:val="caption"/>
    <w:basedOn w:val="Standaard"/>
    <w:next w:val="Standaard"/>
    <w:uiPriority w:val="35"/>
    <w:unhideWhenUsed/>
    <w:qFormat/>
    <w:rsid w:val="00784D60"/>
    <w:pPr>
      <w:spacing w:line="240" w:lineRule="auto"/>
    </w:pPr>
    <w:rPr>
      <w:i/>
      <w:iCs/>
      <w:color w:val="1F497D" w:themeColor="text2"/>
      <w:sz w:val="18"/>
      <w:szCs w:val="18"/>
    </w:rPr>
  </w:style>
  <w:style w:type="paragraph" w:styleId="Lijstalinea">
    <w:name w:val="List Paragraph"/>
    <w:basedOn w:val="Standaard"/>
    <w:uiPriority w:val="34"/>
    <w:qFormat/>
    <w:rsid w:val="00D271B2"/>
    <w:pPr>
      <w:ind w:left="720"/>
      <w:contextualSpacing/>
    </w:pPr>
  </w:style>
  <w:style w:type="paragraph" w:styleId="Voetnoottekst">
    <w:name w:val="footnote text"/>
    <w:basedOn w:val="Standaard"/>
    <w:link w:val="VoetnoottekstChar1"/>
    <w:uiPriority w:val="99"/>
    <w:semiHidden/>
    <w:unhideWhenUsed/>
    <w:rsid w:val="00C25C64"/>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C25C64"/>
    <w:rPr>
      <w:rFonts w:ascii="Calibri" w:eastAsia="SimSun" w:hAnsi="Calibri"/>
      <w:lang w:eastAsia="ar-SA"/>
    </w:rPr>
  </w:style>
  <w:style w:type="character" w:styleId="Voetnootmarkering">
    <w:name w:val="footnote reference"/>
    <w:basedOn w:val="Standaardalinea-lettertype"/>
    <w:uiPriority w:val="99"/>
    <w:semiHidden/>
    <w:unhideWhenUsed/>
    <w:rsid w:val="00C25C6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3CFC-5091-4262-B8B0-86ADC89D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Prescillia</dc:creator>
  <cp:lastModifiedBy>Yvonne</cp:lastModifiedBy>
  <cp:revision>4</cp:revision>
  <cp:lastPrinted>1899-12-31T23:00:00Z</cp:lastPrinted>
  <dcterms:created xsi:type="dcterms:W3CDTF">2017-04-11T20:39:00Z</dcterms:created>
  <dcterms:modified xsi:type="dcterms:W3CDTF">2017-04-11T20:45:00Z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